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981D" w14:textId="77777777" w:rsidR="00BE3AEC" w:rsidRPr="00BE3AEC" w:rsidRDefault="00BE3AEC" w:rsidP="00BE3AEC">
      <w:pPr>
        <w:pStyle w:val="a9"/>
        <w:rPr>
          <w:rFonts w:ascii="ＭＳ Ｐゴシック" w:eastAsia="ＭＳ Ｐゴシック" w:hAnsi="ＭＳ Ｐゴシック"/>
          <w:color w:val="auto"/>
        </w:rPr>
      </w:pPr>
      <w:bookmarkStart w:id="0" w:name="_Toc250470555"/>
      <w:r w:rsidRPr="00BE3AEC">
        <w:rPr>
          <w:rFonts w:ascii="ＭＳ Ｐゴシック" w:eastAsia="ＭＳ Ｐゴシック" w:hAnsi="ＭＳ Ｐゴシック" w:hint="eastAsia"/>
          <w:color w:val="auto"/>
        </w:rPr>
        <w:t>製造販売後臨床試験研究経費ポイント算出表</w:t>
      </w:r>
      <w:bookmarkEnd w:id="0"/>
    </w:p>
    <w:p w14:paraId="30378965" w14:textId="77777777" w:rsidR="00BE3AEC" w:rsidRPr="00BE3AEC" w:rsidRDefault="00BE3AEC" w:rsidP="00BE3AEC">
      <w:pPr>
        <w:rPr>
          <w:rFonts w:ascii="ＭＳ Ｐゴシック" w:eastAsia="ＭＳ Ｐゴシック" w:hAnsi="ＭＳ Ｐゴシック"/>
        </w:rPr>
      </w:pPr>
    </w:p>
    <w:p w14:paraId="5D9EC114" w14:textId="77777777" w:rsidR="00BE3AEC" w:rsidRPr="00BE3AEC" w:rsidRDefault="00BE3AEC" w:rsidP="00BE3AEC">
      <w:pPr>
        <w:rPr>
          <w:rFonts w:ascii="ＭＳ Ｐゴシック" w:eastAsia="ＭＳ Ｐゴシック" w:hAnsi="ＭＳ Ｐゴシック"/>
        </w:rPr>
      </w:pPr>
      <w:r w:rsidRPr="00BE3AEC">
        <w:rPr>
          <w:rFonts w:ascii="ＭＳ Ｐゴシック" w:eastAsia="ＭＳ Ｐゴシック" w:hAnsi="ＭＳ Ｐゴシック" w:hint="eastAsia"/>
        </w:rPr>
        <w:t>個々の製造販売後臨床試験について、要素毎に該当するポイントを求め、そのポイントを合計したものをその試験のポイント数とする。</w:t>
      </w:r>
    </w:p>
    <w:p w14:paraId="2E6210DB" w14:textId="77777777" w:rsidR="00BE3AEC" w:rsidRPr="00BE3AEC" w:rsidRDefault="00BE3AEC" w:rsidP="00BE3AEC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126"/>
        <w:gridCol w:w="283"/>
        <w:gridCol w:w="1700"/>
        <w:gridCol w:w="1736"/>
        <w:gridCol w:w="1737"/>
        <w:gridCol w:w="1490"/>
      </w:tblGrid>
      <w:tr w:rsidR="00926126" w:rsidRPr="009A46CA" w14:paraId="7FD7A425" w14:textId="77777777" w:rsidTr="0092612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D6D51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要　　　　素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7620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ウ</w:t>
            </w:r>
          </w:p>
          <w:p w14:paraId="7C08FA8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エ</w:t>
            </w:r>
          </w:p>
          <w:p w14:paraId="7F7F857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イ</w:t>
            </w:r>
          </w:p>
          <w:p w14:paraId="5A302C6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ト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37BB" w14:textId="77777777" w:rsidR="00926126" w:rsidRPr="009A46CA" w:rsidRDefault="00926126" w:rsidP="00D81C83">
            <w:pPr>
              <w:pStyle w:val="a7"/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color w:val="auto"/>
                <w:sz w:val="20"/>
                <w:szCs w:val="24"/>
              </w:rPr>
            </w:pPr>
            <w:r w:rsidRPr="009A46CA">
              <w:rPr>
                <w:rFonts w:hint="eastAsia"/>
                <w:color w:val="auto"/>
              </w:rPr>
              <w:t>ポ　　　　イ　　　　ン　　　　ト</w:t>
            </w:r>
          </w:p>
        </w:tc>
      </w:tr>
      <w:tr w:rsidR="00926126" w:rsidRPr="009A46CA" w14:paraId="7243BC96" w14:textId="77777777" w:rsidTr="00926126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2DE2" w14:textId="77777777" w:rsidR="00926126" w:rsidRPr="009A46CA" w:rsidRDefault="00926126" w:rsidP="00D81C8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F61E" w14:textId="77777777" w:rsidR="00926126" w:rsidRPr="009A46CA" w:rsidRDefault="00926126" w:rsidP="00D81C8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AD8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Ⅰ</w:t>
            </w:r>
          </w:p>
          <w:p w14:paraId="3294B23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ウエイト×１</w:t>
            </w:r>
            <w:r w:rsidRPr="009A46CA">
              <w:t>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FB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Ⅱ</w:t>
            </w:r>
          </w:p>
          <w:p w14:paraId="030FEC5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ウエイト×３</w:t>
            </w:r>
            <w:r w:rsidRPr="009A46CA"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0F9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Ⅲ</w:t>
            </w:r>
          </w:p>
          <w:p w14:paraId="18C2C87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ウエイト×５</w:t>
            </w:r>
            <w:r w:rsidRPr="009A46CA">
              <w:t>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34B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ポイント</w:t>
            </w:r>
          </w:p>
          <w:p w14:paraId="1AFCE0A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数</w:t>
            </w:r>
          </w:p>
        </w:tc>
      </w:tr>
      <w:tr w:rsidR="00926126" w:rsidRPr="009A46CA" w14:paraId="430E07B2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6B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280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対象疾患の重症度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9DAA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45A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軽　　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92D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中等度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A37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重症・重篤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B48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4307B57F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114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B3E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入院・外来の別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4A7C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6A8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外　　来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F9F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入　院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FC9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B74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525A9E6A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47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9FE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デザイン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AFA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FE8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オープン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C62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単盲検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A8A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二重盲検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F59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4FF2E1ED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378C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FD6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プラセボの使用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48E3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F89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使　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232A7AC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C57641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F60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4E13D407" w14:textId="77777777" w:rsidTr="0092612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F3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137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併用薬の使用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7713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1DD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同効薬でも</w:t>
            </w:r>
          </w:p>
          <w:p w14:paraId="4782D0B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不変使用可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EABC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同効薬のみ</w:t>
            </w:r>
          </w:p>
          <w:p w14:paraId="05CFDC6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禁止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43E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全面禁止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42B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11DDFFEB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FE6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00B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調査医薬品の</w:t>
            </w:r>
            <w:r w:rsidRPr="009A46CA">
              <w:rPr>
                <w:rFonts w:hint="eastAsia"/>
                <w:w w:val="50"/>
              </w:rPr>
              <w:t>投与経路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5EA0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05A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内用・外用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B63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皮下・筋注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B1B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静注・特殊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F50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2AE5C421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881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397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調査医薬品の</w:t>
            </w:r>
            <w:r w:rsidRPr="009A46CA">
              <w:rPr>
                <w:rFonts w:hint="eastAsia"/>
                <w:w w:val="50"/>
              </w:rPr>
              <w:t>投与期間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47AC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693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４週間以内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A47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５～２４週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31A" w14:textId="77777777" w:rsidR="00926126" w:rsidRPr="005D009B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5D009B">
              <w:rPr>
                <w:rFonts w:hint="eastAsia"/>
              </w:rPr>
              <w:t>２５～４９週、５０週以上は、２５週毎に９ポイント加算する。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668C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408F54C0" w14:textId="77777777" w:rsidTr="0092612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F37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EF0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被験者層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AE5E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294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成　　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6E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小　　児</w:t>
            </w:r>
          </w:p>
          <w:p w14:paraId="66645CB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成　　人</w:t>
            </w:r>
          </w:p>
          <w:p w14:paraId="33456A7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  <w:w w:val="50"/>
              </w:rPr>
              <w:t>高齢者</w:t>
            </w:r>
            <w:r w:rsidRPr="009A46CA">
              <w:rPr>
                <w:rFonts w:hint="eastAsia"/>
              </w:rPr>
              <w:t>､</w:t>
            </w:r>
            <w:r w:rsidRPr="009A46CA">
              <w:rPr>
                <w:rFonts w:hint="eastAsia"/>
                <w:w w:val="50"/>
              </w:rPr>
              <w:t>肝</w:t>
            </w:r>
            <w:r w:rsidRPr="009A46CA">
              <w:rPr>
                <w:rFonts w:hint="eastAsia"/>
              </w:rPr>
              <w:t>､</w:t>
            </w:r>
            <w:r w:rsidRPr="009A46CA">
              <w:rPr>
                <w:rFonts w:hint="eastAsia"/>
                <w:w w:val="50"/>
              </w:rPr>
              <w:t>腎障害等合併有</w:t>
            </w:r>
            <w:r w:rsidRPr="009A46CA"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217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乳児・新生児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6C1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5C32CEB3" w14:textId="77777777" w:rsidTr="0092612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16C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9FA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被験者の選出</w:t>
            </w:r>
          </w:p>
          <w:p w14:paraId="38623E21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適格＋除外基準数</w:t>
            </w:r>
            <w:r w:rsidRPr="009A46CA"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52E1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41E1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１９以下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1AC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２０～２９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D79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３０以上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301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36BA99A9" w14:textId="77777777" w:rsidTr="0092612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9BE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709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チェックポイントの経過観察回数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6DF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26E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４以下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644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５～９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06A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１０以上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29F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3ECE62E1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B35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433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臨床症状観察項目数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09BD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8E6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４以下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B24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５～９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4C7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１０以上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5DC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654E6CAC" w14:textId="77777777" w:rsidTr="0092612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30A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15A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一般的臨床検査＋</w:t>
            </w:r>
          </w:p>
          <w:p w14:paraId="179728A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非侵襲的機能検査</w:t>
            </w:r>
          </w:p>
          <w:p w14:paraId="1CFF0348" w14:textId="77777777" w:rsidR="00926126" w:rsidRPr="009A46CA" w:rsidRDefault="00926126" w:rsidP="00926126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00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及び画像診断項目数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A39D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C2A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４９以下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945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５０～９９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1B10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１００以上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EA8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5C241D3E" w14:textId="77777777" w:rsidTr="0092612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F9B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FB21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侵襲的機能検査及び</w:t>
            </w:r>
          </w:p>
          <w:p w14:paraId="072CF62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画像診断回数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30B4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5C1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回数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E44552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E8438E7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A72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3711928B" w14:textId="77777777" w:rsidTr="0092612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B574" w14:textId="77777777" w:rsidR="00926126" w:rsidRPr="004C40A3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int="eastAsia"/>
                <w:u w:val="wave"/>
              </w:rPr>
            </w:pPr>
            <w:r w:rsidRPr="004C40A3">
              <w:rPr>
                <w:rFonts w:hint="eastAsia"/>
                <w:u w:val="wave"/>
              </w:rPr>
              <w:t>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0C7D" w14:textId="77777777" w:rsidR="00926126" w:rsidRPr="004C40A3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int="eastAsia"/>
                <w:u w:val="wave"/>
              </w:rPr>
            </w:pPr>
            <w:r w:rsidRPr="004C40A3">
              <w:rPr>
                <w:rFonts w:hint="eastAsia"/>
                <w:u w:val="wave"/>
              </w:rPr>
              <w:t>認知機能評価回数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003C" w14:textId="77777777" w:rsidR="00926126" w:rsidRPr="004C40A3" w:rsidRDefault="00926126" w:rsidP="00D81C83">
            <w:pPr>
              <w:adjustRightInd/>
              <w:jc w:val="center"/>
              <w:rPr>
                <w:rFonts w:hint="eastAsia"/>
                <w:u w:val="wave"/>
              </w:rPr>
            </w:pPr>
            <w:r w:rsidRPr="004C40A3">
              <w:rPr>
                <w:rFonts w:hint="eastAsia"/>
                <w:u w:val="wave"/>
              </w:rPr>
              <w:t>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DC0F" w14:textId="77777777" w:rsidR="00926126" w:rsidRPr="004C40A3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int="eastAsia"/>
                <w:u w:val="wave"/>
              </w:rPr>
            </w:pPr>
            <w:r w:rsidRPr="004C40A3">
              <w:rPr>
                <w:rFonts w:hint="eastAsia"/>
                <w:u w:val="wave"/>
              </w:rPr>
              <w:t>×</w:t>
            </w:r>
            <w:r w:rsidRPr="004C40A3">
              <w:rPr>
                <w:u w:val="wave"/>
              </w:rPr>
              <w:t xml:space="preserve"> </w:t>
            </w:r>
            <w:r w:rsidRPr="004C40A3">
              <w:rPr>
                <w:rFonts w:hint="eastAsia"/>
                <w:u w:val="wave"/>
              </w:rPr>
              <w:t>回数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94BF24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1999A6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45B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28934C9F" w14:textId="77777777" w:rsidTr="0092612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C1E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>
              <w:rPr>
                <w:rFonts w:hint="eastAsia"/>
              </w:rPr>
              <w:t>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7C5D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特殊検査のための検体採取回数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B868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1F3C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回数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8A0162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07E38A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FC6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125C469E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28A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>
              <w:rPr>
                <w:rFonts w:hint="eastAsia"/>
              </w:rPr>
              <w:t>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A38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生検回数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08E6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265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回数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B1A3110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36D931BE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147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5AD4BEC9" w14:textId="77777777" w:rsidTr="009261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DB02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>
              <w:rPr>
                <w:rFonts w:hint="eastAsia"/>
              </w:rPr>
              <w:t>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E41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症例発表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D0A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06D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１回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09E9D5B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6007513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D526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1ECBACB6" w14:textId="77777777" w:rsidTr="0092612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16C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065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承認申請に使用される文書等の作成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06BA" w14:textId="77777777" w:rsidR="00926126" w:rsidRPr="009A46CA" w:rsidRDefault="00926126" w:rsidP="00D81C83">
            <w:pPr>
              <w:adjustRightInd/>
              <w:jc w:val="center"/>
            </w:pPr>
            <w:r w:rsidRPr="009A46CA">
              <w:rPr>
                <w:rFonts w:hint="eastAsia"/>
              </w:rPr>
              <w:t>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694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３０枚以内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4E7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３１～５０枚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A21F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５１枚以上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463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6AA8ADA6" w14:textId="77777777" w:rsidTr="0092612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D77D8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合計ポイント数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60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sz w:val="20"/>
                <w:szCs w:val="24"/>
              </w:rPr>
            </w:pPr>
            <w:r>
              <w:rPr>
                <w:rFonts w:hint="eastAsia"/>
              </w:rPr>
              <w:t>１．Ｑ</w:t>
            </w:r>
            <w:r w:rsidRPr="009A46CA">
              <w:rPr>
                <w:rFonts w:hint="eastAsia"/>
              </w:rPr>
              <w:t>及び</w:t>
            </w:r>
            <w:r>
              <w:rPr>
                <w:rFonts w:hint="eastAsia"/>
              </w:rPr>
              <w:t>Ｒ</w:t>
            </w:r>
            <w:r w:rsidRPr="009A46CA">
              <w:rPr>
                <w:rFonts w:hint="eastAsia"/>
              </w:rPr>
              <w:t>を除いた合計ポイント数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1F0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5D4AFEA4" w14:textId="77777777" w:rsidTr="0092612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B4DC" w14:textId="77777777" w:rsidR="00926126" w:rsidRPr="009A46CA" w:rsidRDefault="00926126" w:rsidP="00D81C8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9EA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２．</w:t>
            </w:r>
            <w:r>
              <w:rPr>
                <w:rFonts w:hint="eastAsia"/>
              </w:rPr>
              <w:t>Ｑ</w:t>
            </w:r>
            <w:r w:rsidRPr="009A46CA">
              <w:rPr>
                <w:rFonts w:hint="eastAsia"/>
              </w:rPr>
              <w:t>及び</w:t>
            </w:r>
            <w:r>
              <w:rPr>
                <w:rFonts w:hint="eastAsia"/>
              </w:rPr>
              <w:t>Ｒ</w:t>
            </w:r>
            <w:r w:rsidRPr="009A46CA">
              <w:rPr>
                <w:rFonts w:hint="eastAsia"/>
              </w:rPr>
              <w:t>の合計ポイント数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8B9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sz w:val="20"/>
                <w:szCs w:val="24"/>
              </w:rPr>
            </w:pPr>
          </w:p>
        </w:tc>
      </w:tr>
      <w:tr w:rsidR="00926126" w:rsidRPr="009A46CA" w14:paraId="3B357935" w14:textId="77777777" w:rsidTr="0092612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C6D3" w14:textId="77777777" w:rsidR="00926126" w:rsidRPr="009A46CA" w:rsidRDefault="00926126" w:rsidP="00D81C8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  <w:r w:rsidRPr="009A46CA">
              <w:rPr>
                <w:rFonts w:hint="eastAsia"/>
              </w:rPr>
              <w:t>算出額：合計ポイント数の１</w:t>
            </w:r>
            <w:r w:rsidRPr="009A46CA">
              <w:t xml:space="preserve">  </w:t>
            </w: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０．８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６</w:t>
            </w:r>
            <w:r w:rsidRPr="009A46CA">
              <w:t>,</w:t>
            </w:r>
            <w:r w:rsidRPr="009A46CA">
              <w:rPr>
                <w:rFonts w:hint="eastAsia"/>
              </w:rPr>
              <w:t>０００円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症例数　－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①</w:t>
            </w:r>
          </w:p>
          <w:p w14:paraId="2833600D" w14:textId="77777777" w:rsidR="00926126" w:rsidRPr="009A46CA" w:rsidRDefault="00926126" w:rsidP="00926126">
            <w:pPr>
              <w:kinsoku w:val="0"/>
              <w:overflowPunct w:val="0"/>
              <w:autoSpaceDE w:val="0"/>
              <w:autoSpaceDN w:val="0"/>
              <w:spacing w:line="278" w:lineRule="atLeast"/>
              <w:ind w:leftChars="400" w:left="800"/>
              <w:rPr>
                <w:rFonts w:hAnsi="Times New Roman"/>
              </w:rPr>
            </w:pPr>
            <w:r w:rsidRPr="009A46CA">
              <w:rPr>
                <w:rFonts w:hint="eastAsia"/>
              </w:rPr>
              <w:t>合計ポイント数の２</w:t>
            </w:r>
            <w:r w:rsidRPr="009A46CA">
              <w:t xml:space="preserve">  </w:t>
            </w: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０．８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×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６</w:t>
            </w:r>
            <w:r w:rsidRPr="009A46CA">
              <w:t>,</w:t>
            </w:r>
            <w:r w:rsidRPr="009A46CA">
              <w:rPr>
                <w:rFonts w:hint="eastAsia"/>
              </w:rPr>
              <w:t>０００円</w:t>
            </w:r>
            <w:r w:rsidRPr="009A46CA">
              <w:t xml:space="preserve">            </w:t>
            </w:r>
            <w:r w:rsidRPr="009A46CA">
              <w:rPr>
                <w:rFonts w:hint="eastAsia"/>
              </w:rPr>
              <w:t>－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②</w:t>
            </w:r>
          </w:p>
          <w:p w14:paraId="55F88C91" w14:textId="77777777" w:rsidR="00926126" w:rsidRPr="009A46CA" w:rsidRDefault="00926126" w:rsidP="00926126">
            <w:pPr>
              <w:kinsoku w:val="0"/>
              <w:overflowPunct w:val="0"/>
              <w:autoSpaceDE w:val="0"/>
              <w:autoSpaceDN w:val="0"/>
              <w:spacing w:line="278" w:lineRule="atLeast"/>
              <w:ind w:leftChars="1400" w:left="2800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製造販売後臨床試験研究経費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＝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①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＋</w:t>
            </w:r>
            <w:r w:rsidRPr="009A46CA">
              <w:t xml:space="preserve"> </w:t>
            </w:r>
            <w:r w:rsidRPr="009A46CA">
              <w:rPr>
                <w:rFonts w:hint="eastAsia"/>
              </w:rPr>
              <w:t>②</w:t>
            </w:r>
          </w:p>
        </w:tc>
      </w:tr>
    </w:tbl>
    <w:p w14:paraId="0D77BAA0" w14:textId="77777777" w:rsidR="00300ADC" w:rsidRPr="00926126" w:rsidRDefault="00300ADC" w:rsidP="00123422">
      <w:pPr>
        <w:rPr>
          <w:rFonts w:ascii="ＭＳ Ｐゴシック" w:eastAsia="ＭＳ Ｐゴシック" w:hAnsi="ＭＳ Ｐゴシック" w:hint="eastAsia"/>
        </w:rPr>
      </w:pPr>
    </w:p>
    <w:sectPr w:rsidR="00300ADC" w:rsidRPr="00926126" w:rsidSect="00B80792">
      <w:headerReference w:type="default" r:id="rId6"/>
      <w:footerReference w:type="even" r:id="rId7"/>
      <w:pgSz w:w="11916" w:h="16858" w:code="9"/>
      <w:pgMar w:top="851" w:right="851" w:bottom="851" w:left="1418" w:header="839" w:footer="981" w:gutter="0"/>
      <w:pgNumType w:start="50"/>
      <w:cols w:space="88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EDAA" w14:textId="77777777" w:rsidR="00D75D7B" w:rsidRDefault="00D75D7B">
      <w:r>
        <w:separator/>
      </w:r>
    </w:p>
  </w:endnote>
  <w:endnote w:type="continuationSeparator" w:id="0">
    <w:p w14:paraId="20921E6F" w14:textId="77777777" w:rsidR="00D75D7B" w:rsidRDefault="00D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BFE" w14:textId="77777777" w:rsidR="00DF06EC" w:rsidRDefault="00DF06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64EF42" w14:textId="77777777" w:rsidR="00DF06EC" w:rsidRDefault="00DF0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1155" w14:textId="77777777" w:rsidR="00D75D7B" w:rsidRDefault="00D75D7B">
      <w:r>
        <w:separator/>
      </w:r>
    </w:p>
  </w:footnote>
  <w:footnote w:type="continuationSeparator" w:id="0">
    <w:p w14:paraId="6A0C3583" w14:textId="77777777" w:rsidR="00D75D7B" w:rsidRDefault="00D7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B7521" w:rsidRPr="002A0E00" w14:paraId="7E603CFD" w14:textId="77777777"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6B37B3C" w14:textId="77777777" w:rsidR="007B7521" w:rsidRPr="002A0E00" w:rsidRDefault="007B7521" w:rsidP="002A0E00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E8B6EA8" w14:textId="77777777" w:rsidR="007B7521" w:rsidRPr="002A0E00" w:rsidRDefault="007B7521" w:rsidP="002A0E00">
          <w:pPr>
            <w:autoSpaceDE w:val="0"/>
            <w:autoSpaceDN w:val="0"/>
            <w:snapToGrid w:val="0"/>
            <w:spacing w:line="240" w:lineRule="auto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2A0E0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6211645" w14:textId="77777777" w:rsidR="007B7521" w:rsidRPr="002A0E00" w:rsidRDefault="007B7521" w:rsidP="002A0E00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</w:tbl>
  <w:p w14:paraId="4D10B3A4" w14:textId="77777777" w:rsidR="00DF06EC" w:rsidRPr="002A0E00" w:rsidRDefault="00DF06EC" w:rsidP="002A0E00">
    <w:pPr>
      <w:pStyle w:val="a3"/>
      <w:spacing w:line="240" w:lineRule="auto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F03D5"/>
    <w:rsid w:val="00006697"/>
    <w:rsid w:val="00035814"/>
    <w:rsid w:val="00123422"/>
    <w:rsid w:val="0016321E"/>
    <w:rsid w:val="002A0E00"/>
    <w:rsid w:val="00300ADC"/>
    <w:rsid w:val="004A1D70"/>
    <w:rsid w:val="004F0FA2"/>
    <w:rsid w:val="006D5AC5"/>
    <w:rsid w:val="007B7521"/>
    <w:rsid w:val="00926126"/>
    <w:rsid w:val="009829EB"/>
    <w:rsid w:val="00A628FC"/>
    <w:rsid w:val="00AC7C33"/>
    <w:rsid w:val="00AF03D5"/>
    <w:rsid w:val="00B5483F"/>
    <w:rsid w:val="00B80792"/>
    <w:rsid w:val="00BE3AEC"/>
    <w:rsid w:val="00C675FD"/>
    <w:rsid w:val="00C67814"/>
    <w:rsid w:val="00D75D7B"/>
    <w:rsid w:val="00D81C83"/>
    <w:rsid w:val="00DF06EC"/>
    <w:rsid w:val="00E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92680"/>
  <w15:chartTrackingRefBased/>
  <w15:docId w15:val="{1D3D5C84-25AC-4C31-94E9-5A2344D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paragraph" w:styleId="1">
    <w:name w:val="heading 1"/>
    <w:basedOn w:val="a"/>
    <w:next w:val="a"/>
    <w:qFormat/>
    <w:rsid w:val="00AC7C33"/>
    <w:pPr>
      <w:keepNext/>
      <w:suppressAutoHyphens/>
      <w:wordWrap w:val="0"/>
      <w:spacing w:line="240" w:lineRule="auto"/>
      <w:jc w:val="center"/>
      <w:outlineLvl w:val="0"/>
    </w:pPr>
    <w:rPr>
      <w:rFonts w:ascii="ＭＳ 明朝" w:hAnsi="Arial"/>
      <w:color w:val="000000"/>
      <w:spacing w:val="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character" w:customStyle="1" w:styleId="a4">
    <w:name w:val="ヘッダー (文字)"/>
    <w:basedOn w:val="a0"/>
    <w:link w:val="a3"/>
    <w:semiHidden/>
    <w:rsid w:val="00006697"/>
    <w:rPr>
      <w:rFonts w:ascii="Century" w:eastAsia="ＭＳ 明朝" w:hAnsi="Century"/>
      <w:sz w:val="18"/>
      <w:lang w:val="en-US" w:eastAsia="ja-JP" w:bidi="ar-SA"/>
    </w:rPr>
  </w:style>
  <w:style w:type="paragraph" w:styleId="a7">
    <w:name w:val="Note Heading"/>
    <w:basedOn w:val="a"/>
    <w:next w:val="a"/>
    <w:rsid w:val="00AC7C33"/>
    <w:pPr>
      <w:suppressAutoHyphens/>
      <w:wordWrap w:val="0"/>
      <w:spacing w:line="240" w:lineRule="auto"/>
      <w:jc w:val="center"/>
    </w:pPr>
    <w:rPr>
      <w:rFonts w:ascii="ＭＳ 明朝" w:hAnsi="ＭＳ 明朝"/>
      <w:color w:val="000000"/>
      <w:spacing w:val="0"/>
      <w:sz w:val="19"/>
      <w:szCs w:val="19"/>
    </w:rPr>
  </w:style>
  <w:style w:type="paragraph" w:styleId="a8">
    <w:name w:val="Closing"/>
    <w:basedOn w:val="a"/>
    <w:rsid w:val="00AC7C33"/>
    <w:pPr>
      <w:suppressAutoHyphens/>
      <w:wordWrap w:val="0"/>
      <w:spacing w:line="240" w:lineRule="auto"/>
      <w:jc w:val="right"/>
    </w:pPr>
    <w:rPr>
      <w:rFonts w:ascii="ＭＳ 明朝" w:hAnsi="ＭＳ 明朝"/>
      <w:color w:val="000000"/>
      <w:spacing w:val="0"/>
      <w:sz w:val="19"/>
      <w:szCs w:val="19"/>
    </w:rPr>
  </w:style>
  <w:style w:type="paragraph" w:customStyle="1" w:styleId="a9">
    <w:name w:val="表タイトル"/>
    <w:basedOn w:val="1"/>
    <w:rsid w:val="00B80792"/>
    <w:pPr>
      <w:autoSpaceDN w:val="0"/>
      <w:adjustRightInd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治験関係統一様式国立病院Word版</vt:lpstr>
      <vt:lpstr>治験関係統一様式国立病院Word版</vt:lpstr>
    </vt:vector>
  </TitlesOfParts>
  <Company>日本製薬工業協会・医薬品評価委員会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治験関係統一様式国立病院Word版</dc:title>
  <dc:subject/>
  <dc:creator>Chikara Ieda</dc:creator>
  <cp:keywords/>
  <dc:description/>
  <cp:lastModifiedBy>柴田　久美子</cp:lastModifiedBy>
  <cp:revision>2</cp:revision>
  <cp:lastPrinted>2010-03-19T01:32:00Z</cp:lastPrinted>
  <dcterms:created xsi:type="dcterms:W3CDTF">2024-07-16T01:13:00Z</dcterms:created>
  <dcterms:modified xsi:type="dcterms:W3CDTF">2024-07-16T01:13:00Z</dcterms:modified>
</cp:coreProperties>
</file>